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ED" w:rsidRPr="000A421E" w:rsidRDefault="002E59ED" w:rsidP="002E59ED">
      <w:pPr>
        <w:keepNext/>
        <w:keepLines/>
        <w:pageBreakBefore/>
        <w:spacing w:after="0" w:line="276" w:lineRule="auto"/>
        <w:jc w:val="center"/>
        <w:outlineLvl w:val="0"/>
        <w:rPr>
          <w:rFonts w:eastAsia="Times New Roman" w:cstheme="minorHAnsi"/>
          <w:b/>
          <w:bCs/>
          <w:lang w:eastAsia="pl-PL"/>
        </w:rPr>
      </w:pPr>
      <w:r w:rsidRPr="000A421E">
        <w:rPr>
          <w:rFonts w:eastAsia="Times New Roman" w:cstheme="minorHAnsi"/>
          <w:b/>
          <w:bCs/>
          <w:lang w:eastAsia="pl-PL"/>
        </w:rPr>
        <w:t>Wypełnienie obowiązku informacyjnego wobec rodzica/opiekuna prawnego</w:t>
      </w:r>
    </w:p>
    <w:p w:rsidR="002E59ED" w:rsidRPr="000A421E" w:rsidRDefault="002E59ED" w:rsidP="002E59ED">
      <w:pPr>
        <w:keepLines/>
        <w:widowControl w:val="0"/>
        <w:suppressAutoHyphens/>
        <w:autoSpaceDE w:val="0"/>
        <w:spacing w:after="200" w:line="276" w:lineRule="auto"/>
        <w:jc w:val="both"/>
        <w:textAlignment w:val="baseline"/>
        <w:rPr>
          <w:rFonts w:eastAsia="Times New Roman" w:cstheme="minorHAnsi"/>
          <w:lang w:eastAsia="ar-SA"/>
        </w:rPr>
      </w:pPr>
      <w:r w:rsidRPr="000A421E">
        <w:rPr>
          <w:rFonts w:eastAsia="Times New Roman" w:cstheme="minorHAnsi"/>
          <w:lang w:eastAsia="ar-SA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Dz.U. UE L.2016.119.1 z dnia 4 maja 2016 r. informuję, że:</w:t>
      </w:r>
    </w:p>
    <w:p w:rsidR="002E59ED" w:rsidRPr="000A421E" w:rsidRDefault="002E59ED" w:rsidP="002E59ED">
      <w:pPr>
        <w:keepLines/>
        <w:widowControl w:val="0"/>
        <w:numPr>
          <w:ilvl w:val="0"/>
          <w:numId w:val="1"/>
        </w:numPr>
        <w:suppressAutoHyphens/>
        <w:autoSpaceDE w:val="0"/>
        <w:spacing w:after="120" w:line="276" w:lineRule="auto"/>
        <w:ind w:left="714" w:hanging="357"/>
        <w:jc w:val="both"/>
        <w:textAlignment w:val="baseline"/>
        <w:rPr>
          <w:rFonts w:eastAsia="Times New Roman" w:cstheme="minorHAnsi"/>
          <w:lang w:eastAsia="ar-SA"/>
        </w:rPr>
      </w:pPr>
      <w:r w:rsidRPr="000A421E">
        <w:rPr>
          <w:rFonts w:eastAsia="Times New Roman" w:cstheme="minorHAnsi"/>
          <w:lang w:eastAsia="ar-SA"/>
        </w:rPr>
        <w:t xml:space="preserve">administratorem danych osobowych dziecka/rodzica/opiekuna prawnego dziecka jest Miejskie Przedszkole Integracyjne nr 6 im. Janusza Korczaka, ul. Tadeusza Kościuszki 9, 78-100 Kołobrzeg, </w:t>
      </w:r>
    </w:p>
    <w:p w:rsidR="002E59ED" w:rsidRPr="000A421E" w:rsidRDefault="002E59ED" w:rsidP="002E59ED">
      <w:pPr>
        <w:keepLines/>
        <w:widowControl w:val="0"/>
        <w:numPr>
          <w:ilvl w:val="0"/>
          <w:numId w:val="1"/>
        </w:numPr>
        <w:suppressAutoHyphens/>
        <w:autoSpaceDE w:val="0"/>
        <w:spacing w:after="120" w:line="276" w:lineRule="auto"/>
        <w:ind w:left="714" w:hanging="357"/>
        <w:jc w:val="both"/>
        <w:textAlignment w:val="baseline"/>
        <w:rPr>
          <w:rFonts w:eastAsia="Times New Roman" w:cstheme="minorHAnsi"/>
          <w:lang w:eastAsia="ar-SA"/>
        </w:rPr>
      </w:pPr>
      <w:r w:rsidRPr="000A421E">
        <w:rPr>
          <w:rFonts w:eastAsia="Times New Roman" w:cstheme="minorHAnsi"/>
          <w:lang w:eastAsia="ar-SA"/>
        </w:rPr>
        <w:t>aktualne dane kontaktowe inspektora ochrony danych znajdują się na stronie internetowej Przedszkola pod adresem www.pm6kg.pl,</w:t>
      </w:r>
    </w:p>
    <w:p w:rsidR="002E59ED" w:rsidRDefault="002E59ED" w:rsidP="002E59ED">
      <w:pPr>
        <w:numPr>
          <w:ilvl w:val="0"/>
          <w:numId w:val="1"/>
        </w:numPr>
        <w:spacing w:after="200" w:line="276" w:lineRule="auto"/>
        <w:jc w:val="both"/>
        <w:rPr>
          <w:rFonts w:eastAsia="Times New Roman" w:cstheme="minorHAnsi"/>
          <w:lang w:eastAsia="ar-SA"/>
        </w:rPr>
      </w:pPr>
      <w:r w:rsidRPr="000A421E">
        <w:rPr>
          <w:rFonts w:eastAsia="Times New Roman" w:cstheme="minorHAnsi"/>
          <w:lang w:eastAsia="ar-SA"/>
        </w:rPr>
        <w:t>dane osobowe dziecka będą przetwarzane na podstawie art. 6 ust. 1 lit. a,</w:t>
      </w:r>
      <w:r>
        <w:rPr>
          <w:rFonts w:eastAsia="Times New Roman" w:cstheme="minorHAnsi"/>
          <w:lang w:eastAsia="ar-SA"/>
        </w:rPr>
        <w:t xml:space="preserve"> </w:t>
      </w:r>
      <w:r w:rsidRPr="000A421E">
        <w:rPr>
          <w:rFonts w:eastAsia="Times New Roman" w:cstheme="minorHAnsi"/>
          <w:lang w:eastAsia="ar-SA"/>
        </w:rPr>
        <w:t>c ogólnego rozporządzenie j/w o ochronie danych w celu realizacji zadań ustawowych, określonych w Ustawie – Prawo oświatowe z dn. 14 grudnia 2016 r. (Dz. U. z 2017 r., poz. 59 oraz Ustawy o systemie oświaty z dnia 7 września 1991 r. (Dz. U. z 2017 r., poz. 2198) w celu realizacji statutowych zadań dydaktycznych, opiekuńczych i wychowawczych w placówce.</w:t>
      </w:r>
    </w:p>
    <w:p w:rsidR="002E59ED" w:rsidRPr="001150AE" w:rsidRDefault="002E59ED" w:rsidP="002E59ED">
      <w:pPr>
        <w:numPr>
          <w:ilvl w:val="0"/>
          <w:numId w:val="1"/>
        </w:numPr>
        <w:spacing w:after="200" w:line="276" w:lineRule="auto"/>
        <w:jc w:val="both"/>
        <w:rPr>
          <w:rFonts w:eastAsia="Times New Roman" w:cstheme="minorHAnsi"/>
          <w:lang w:eastAsia="ar-SA"/>
        </w:rPr>
      </w:pPr>
      <w:r w:rsidRPr="001150AE">
        <w:t xml:space="preserve">dane osobowe będą przetwarzane na podstawie obowiązku prawnego ciążącego na Administratorze (art. 6 ust. 1 lit. c i d oraz art. 9 ust. 2 lit. i RODO), w związku z przepisami m. in. Prawa oświatowego, ustawy o systemie oświaty i aktów wykonawczych do tych ustaw, statutu jednostki, a także ustawy o szczególnych rozwiązaniach związanych z zapobieganiem, przeciwdziałaniem i zwalczaniem COVID-19, w szczególności w celach związanych z działaniami podejmowanymi w zakresie przeciwdziałania pandemii koronawirusa (COVID-2019) </w:t>
      </w:r>
      <w:r>
        <w:br/>
      </w:r>
      <w:r w:rsidRPr="001150AE">
        <w:t>i zagwarantowania bezpieczeństwa.</w:t>
      </w:r>
    </w:p>
    <w:p w:rsidR="002E59ED" w:rsidRPr="000A421E" w:rsidRDefault="002E59ED" w:rsidP="002E59ED">
      <w:pPr>
        <w:keepLines/>
        <w:widowControl w:val="0"/>
        <w:numPr>
          <w:ilvl w:val="0"/>
          <w:numId w:val="1"/>
        </w:numPr>
        <w:suppressAutoHyphens/>
        <w:autoSpaceDE w:val="0"/>
        <w:spacing w:after="120" w:line="276" w:lineRule="auto"/>
        <w:ind w:left="714" w:hanging="357"/>
        <w:jc w:val="both"/>
        <w:textAlignment w:val="baseline"/>
        <w:rPr>
          <w:rFonts w:eastAsia="Times New Roman" w:cstheme="minorHAnsi"/>
          <w:lang w:eastAsia="ar-SA"/>
        </w:rPr>
      </w:pPr>
      <w:r w:rsidRPr="000A421E">
        <w:rPr>
          <w:rFonts w:eastAsia="Times New Roman" w:cstheme="minorHAnsi"/>
          <w:lang w:eastAsia="ar-SA"/>
        </w:rPr>
        <w:t>administrator danych osobowych nie udostępnia danych osobowych dziecka/rodzica/opiekuna prawnego dziecka innym odbiorcom niż te podmioty, które są upoważnione do dostępu do danych osobowych na podstawie obowiązujących przepisów prawa,</w:t>
      </w:r>
    </w:p>
    <w:p w:rsidR="002E59ED" w:rsidRPr="000A421E" w:rsidRDefault="002E59ED" w:rsidP="002E59ED">
      <w:pPr>
        <w:keepLines/>
        <w:widowControl w:val="0"/>
        <w:numPr>
          <w:ilvl w:val="0"/>
          <w:numId w:val="1"/>
        </w:numPr>
        <w:suppressAutoHyphens/>
        <w:autoSpaceDE w:val="0"/>
        <w:spacing w:after="120" w:line="276" w:lineRule="auto"/>
        <w:ind w:left="714" w:hanging="357"/>
        <w:jc w:val="both"/>
        <w:textAlignment w:val="baseline"/>
        <w:rPr>
          <w:rFonts w:eastAsia="Times New Roman" w:cstheme="minorHAnsi"/>
          <w:lang w:eastAsia="ar-SA"/>
        </w:rPr>
      </w:pPr>
      <w:r w:rsidRPr="000A421E">
        <w:rPr>
          <w:rFonts w:eastAsia="Times New Roman" w:cstheme="minorHAnsi"/>
          <w:lang w:eastAsia="ar-SA"/>
        </w:rPr>
        <w:t>dane osobowe dziecka/rodzica/opiekuna prawnego dziecka nie będą przekazywane do państwa trzeciego,</w:t>
      </w:r>
    </w:p>
    <w:p w:rsidR="002E59ED" w:rsidRPr="000A421E" w:rsidRDefault="002E59ED" w:rsidP="002E59ED">
      <w:pPr>
        <w:numPr>
          <w:ilvl w:val="0"/>
          <w:numId w:val="1"/>
        </w:numPr>
        <w:spacing w:after="200" w:line="276" w:lineRule="auto"/>
        <w:jc w:val="both"/>
        <w:rPr>
          <w:rFonts w:eastAsia="Times New Roman" w:cstheme="minorHAnsi"/>
          <w:lang w:eastAsia="ar-SA"/>
        </w:rPr>
      </w:pPr>
      <w:r w:rsidRPr="000A421E">
        <w:rPr>
          <w:rFonts w:eastAsia="Times New Roman" w:cstheme="minorHAnsi"/>
          <w:lang w:eastAsia="ar-SA"/>
        </w:rPr>
        <w:t>dane osobowe dziecka/rodzica/opiekuna prawnego dziecka będą przechowywane przez okresy określone w Jednolitym Rzeczowym Wykazie Akt, zatwierdzonym przez Państwowe Archiwum w Koszalinie.</w:t>
      </w:r>
    </w:p>
    <w:p w:rsidR="002E59ED" w:rsidRPr="000A421E" w:rsidRDefault="002E59ED" w:rsidP="002E59ED">
      <w:pPr>
        <w:keepLines/>
        <w:widowControl w:val="0"/>
        <w:numPr>
          <w:ilvl w:val="0"/>
          <w:numId w:val="1"/>
        </w:numPr>
        <w:suppressAutoHyphens/>
        <w:autoSpaceDE w:val="0"/>
        <w:spacing w:after="120" w:line="276" w:lineRule="auto"/>
        <w:ind w:left="714" w:hanging="357"/>
        <w:jc w:val="both"/>
        <w:textAlignment w:val="baseline"/>
        <w:rPr>
          <w:rFonts w:eastAsia="Times New Roman" w:cstheme="minorHAnsi"/>
          <w:lang w:eastAsia="ar-SA"/>
        </w:rPr>
      </w:pPr>
      <w:r w:rsidRPr="000A421E">
        <w:rPr>
          <w:rFonts w:eastAsia="Times New Roman" w:cstheme="minorHAnsi"/>
          <w:lang w:eastAsia="ar-SA"/>
        </w:rPr>
        <w:t xml:space="preserve">rodzic/opiekun prawny dziecka posiada prawo dostępu do treści swoich danych/danych dziecka oraz prawo ich sprostowania, a także, w przypadku gdy podstawą prawną przetwarzania danych osobowych jest wyłącznie zgoda rodzica/opiekuna prawnego, prawo do usunięcia, ograniczenia przetwarzania, prawo do przenoszenia danych, prawo wniesienia sprzeciwu, prawo do cofnięcia zgody w dowolnym momencie, </w:t>
      </w:r>
    </w:p>
    <w:p w:rsidR="002E59ED" w:rsidRPr="000A421E" w:rsidRDefault="002E59ED" w:rsidP="002E59ED">
      <w:pPr>
        <w:keepLines/>
        <w:widowControl w:val="0"/>
        <w:numPr>
          <w:ilvl w:val="0"/>
          <w:numId w:val="1"/>
        </w:numPr>
        <w:suppressAutoHyphens/>
        <w:autoSpaceDE w:val="0"/>
        <w:spacing w:after="120" w:line="276" w:lineRule="auto"/>
        <w:ind w:left="714" w:hanging="357"/>
        <w:jc w:val="both"/>
        <w:textAlignment w:val="baseline"/>
        <w:rPr>
          <w:rFonts w:eastAsia="Times New Roman" w:cstheme="minorHAnsi"/>
          <w:lang w:eastAsia="ar-SA"/>
        </w:rPr>
      </w:pPr>
      <w:r w:rsidRPr="000A421E">
        <w:rPr>
          <w:rFonts w:eastAsia="Times New Roman" w:cstheme="minorHAnsi"/>
          <w:lang w:eastAsia="ar-SA"/>
        </w:rPr>
        <w:t xml:space="preserve">rodzic/opiekun prawny dziecka ma prawo wniesienia skargi do Prezesa Urzędu Ochrony Danych Osobowych, </w:t>
      </w:r>
    </w:p>
    <w:p w:rsidR="002E59ED" w:rsidRPr="000A421E" w:rsidRDefault="002E59ED" w:rsidP="002E59ED">
      <w:pPr>
        <w:numPr>
          <w:ilvl w:val="0"/>
          <w:numId w:val="1"/>
        </w:numPr>
        <w:spacing w:after="200" w:line="276" w:lineRule="auto"/>
        <w:ind w:right="168"/>
        <w:jc w:val="both"/>
        <w:rPr>
          <w:rFonts w:eastAsia="Times New Roman" w:cstheme="minorHAnsi"/>
          <w:lang w:eastAsia="ar-SA"/>
        </w:rPr>
      </w:pPr>
      <w:r w:rsidRPr="000A421E">
        <w:rPr>
          <w:rFonts w:eastAsia="Times New Roman" w:cstheme="minorHAnsi"/>
          <w:lang w:eastAsia="ar-SA"/>
        </w:rPr>
        <w:t>podanie danych osobowych jest wymogiem ustawowym i jest obowiązkowe ze względu na przepisy prawa oświatowego.</w:t>
      </w:r>
    </w:p>
    <w:p w:rsidR="002E59ED" w:rsidRPr="000A421E" w:rsidRDefault="002E59ED" w:rsidP="002E59ED">
      <w:pPr>
        <w:numPr>
          <w:ilvl w:val="0"/>
          <w:numId w:val="1"/>
        </w:numPr>
        <w:tabs>
          <w:tab w:val="left" w:pos="0"/>
          <w:tab w:val="left" w:pos="284"/>
        </w:tabs>
        <w:spacing w:after="200" w:line="276" w:lineRule="auto"/>
        <w:ind w:right="168"/>
        <w:jc w:val="both"/>
        <w:rPr>
          <w:rFonts w:eastAsia="Times New Roman" w:cstheme="minorHAnsi"/>
          <w:lang w:eastAsia="ar-SA"/>
        </w:rPr>
      </w:pPr>
      <w:r w:rsidRPr="000A421E">
        <w:rPr>
          <w:rFonts w:eastAsia="Times New Roman" w:cstheme="minorHAnsi"/>
          <w:lang w:eastAsia="ar-SA"/>
        </w:rPr>
        <w:lastRenderedPageBreak/>
        <w:t>w trakcie przetwarzania danych osobowych żadne decyzje dotyczące  danych osobowych ucznia nie będą zapadać automatycznie oraz nie będą tworzone żadne profile, co oznacza, że nie będą podejmowane działania, o których mowa w art. 22 ust.1 i 4 RODO.</w:t>
      </w:r>
    </w:p>
    <w:p w:rsidR="002E59ED" w:rsidRPr="000A421E" w:rsidRDefault="002E59ED" w:rsidP="002E59ED">
      <w:pPr>
        <w:suppressAutoHyphens/>
        <w:spacing w:after="0" w:line="276" w:lineRule="auto"/>
        <w:textAlignment w:val="baseline"/>
        <w:rPr>
          <w:rFonts w:eastAsia="Times New Roman" w:cstheme="minorHAnsi"/>
          <w:lang w:eastAsia="ar-SA"/>
        </w:rPr>
      </w:pPr>
      <w:r w:rsidRPr="000A421E">
        <w:rPr>
          <w:rFonts w:eastAsia="Times New Roman" w:cstheme="minorHAnsi"/>
          <w:lang w:eastAsia="ar-SA"/>
        </w:rPr>
        <w:t>………………………………………………………………</w:t>
      </w:r>
      <w:r w:rsidRPr="000A421E">
        <w:rPr>
          <w:rFonts w:eastAsia="Times New Roman" w:cstheme="minorHAnsi"/>
          <w:lang w:eastAsia="ar-SA"/>
        </w:rPr>
        <w:tab/>
      </w:r>
      <w:r w:rsidRPr="000A421E">
        <w:rPr>
          <w:rFonts w:eastAsia="Times New Roman" w:cstheme="minorHAnsi"/>
          <w:lang w:eastAsia="ar-SA"/>
        </w:rPr>
        <w:tab/>
      </w:r>
      <w:r w:rsidRPr="000A421E">
        <w:rPr>
          <w:rFonts w:eastAsia="Times New Roman" w:cstheme="minorHAnsi"/>
          <w:lang w:eastAsia="ar-SA"/>
        </w:rPr>
        <w:tab/>
      </w:r>
      <w:r w:rsidRPr="000A421E">
        <w:rPr>
          <w:rFonts w:eastAsia="Times New Roman" w:cstheme="minorHAnsi"/>
          <w:lang w:eastAsia="ar-SA"/>
        </w:rPr>
        <w:tab/>
        <w:t>…………………………………………….</w:t>
      </w:r>
    </w:p>
    <w:p w:rsidR="002E59ED" w:rsidRPr="000A421E" w:rsidRDefault="002E59ED" w:rsidP="002E59ED">
      <w:pPr>
        <w:spacing w:after="0" w:line="276" w:lineRule="auto"/>
        <w:rPr>
          <w:rFonts w:eastAsia="Times New Roman" w:cstheme="minorHAnsi"/>
          <w:lang w:eastAsia="ar-SA"/>
        </w:rPr>
      </w:pPr>
      <w:r w:rsidRPr="000A421E">
        <w:rPr>
          <w:rFonts w:eastAsia="Times New Roman" w:cstheme="minorHAnsi"/>
          <w:lang w:eastAsia="ar-SA"/>
        </w:rPr>
        <w:t>Podpis Rodzica/Opiekuna Prawnego Dziecka</w:t>
      </w:r>
      <w:r w:rsidRPr="000A421E">
        <w:rPr>
          <w:rFonts w:eastAsia="Times New Roman" w:cstheme="minorHAnsi"/>
          <w:lang w:eastAsia="ar-SA"/>
        </w:rPr>
        <w:tab/>
      </w:r>
      <w:r>
        <w:rPr>
          <w:rFonts w:eastAsia="Times New Roman" w:cstheme="minorHAnsi"/>
          <w:lang w:eastAsia="ar-SA"/>
        </w:rPr>
        <w:tab/>
      </w:r>
      <w:r>
        <w:rPr>
          <w:rFonts w:eastAsia="Times New Roman" w:cstheme="minorHAnsi"/>
          <w:lang w:eastAsia="ar-SA"/>
        </w:rPr>
        <w:tab/>
      </w:r>
      <w:r>
        <w:rPr>
          <w:rFonts w:eastAsia="Times New Roman" w:cstheme="minorHAnsi"/>
          <w:lang w:eastAsia="ar-SA"/>
        </w:rPr>
        <w:tab/>
        <w:t xml:space="preserve">       Podpis Administratora</w:t>
      </w:r>
    </w:p>
    <w:p w:rsidR="002E59ED" w:rsidRPr="00CA1925" w:rsidRDefault="002E59ED" w:rsidP="002E59ED">
      <w:pPr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0A421E">
        <w:rPr>
          <w:rFonts w:eastAsia="Times New Roman" w:cstheme="minorHAnsi"/>
          <w:lang w:eastAsia="ar-SA"/>
        </w:rPr>
        <w:t>*niepotrzebne skreślić</w:t>
      </w:r>
    </w:p>
    <w:p w:rsidR="003F7BA4" w:rsidRDefault="003F7BA4">
      <w:bookmarkStart w:id="0" w:name="_GoBack"/>
      <w:bookmarkEnd w:id="0"/>
    </w:p>
    <w:sectPr w:rsidR="003F7BA4" w:rsidSect="000A42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B0597"/>
    <w:multiLevelType w:val="hybridMultilevel"/>
    <w:tmpl w:val="68585C1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9ED"/>
    <w:rsid w:val="002E59ED"/>
    <w:rsid w:val="003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72223C-8C0E-47A0-88C2-4A87E5D3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59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cp:keywords/>
  <dc:description/>
  <cp:lastModifiedBy>Dyrektor</cp:lastModifiedBy>
  <cp:revision>1</cp:revision>
  <dcterms:created xsi:type="dcterms:W3CDTF">2020-08-28T08:56:00Z</dcterms:created>
  <dcterms:modified xsi:type="dcterms:W3CDTF">2020-08-28T08:57:00Z</dcterms:modified>
</cp:coreProperties>
</file>